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2B422" w14:textId="47796CB0" w:rsidR="00547C82" w:rsidRPr="00547C82" w:rsidRDefault="00547C82" w:rsidP="00547C82">
      <w:pPr>
        <w:spacing w:after="0" w:line="240" w:lineRule="auto"/>
        <w:rPr>
          <w:b/>
          <w:sz w:val="24"/>
        </w:rPr>
      </w:pPr>
      <w:r w:rsidRPr="00547C82">
        <w:rPr>
          <w:b/>
          <w:sz w:val="24"/>
        </w:rPr>
        <w:t>Metallurgical Transactions Style of Referencing</w:t>
      </w:r>
    </w:p>
    <w:p w14:paraId="12762E52" w14:textId="77777777" w:rsidR="00547C82" w:rsidRPr="00547C82" w:rsidRDefault="00547C82" w:rsidP="00547C82">
      <w:pPr>
        <w:spacing w:after="0" w:line="240" w:lineRule="auto"/>
        <w:rPr>
          <w:b/>
        </w:rPr>
      </w:pPr>
    </w:p>
    <w:p w14:paraId="54256194" w14:textId="77777777" w:rsidR="00547C82" w:rsidRDefault="00547C82" w:rsidP="00547C82">
      <w:pPr>
        <w:spacing w:after="0" w:line="240" w:lineRule="auto"/>
      </w:pPr>
      <w:r>
        <w:t>References must be numbered throughout the manuscript and presented in consecutive numerical</w:t>
      </w:r>
    </w:p>
    <w:p w14:paraId="391D53D1" w14:textId="77777777" w:rsidR="00547C82" w:rsidRDefault="00547C82" w:rsidP="00547C82">
      <w:pPr>
        <w:spacing w:after="0" w:line="240" w:lineRule="auto"/>
      </w:pPr>
      <w:r>
        <w:t>order in the reference list.</w:t>
      </w:r>
    </w:p>
    <w:p w14:paraId="352545BA" w14:textId="77777777" w:rsidR="00547C82" w:rsidRDefault="00547C82" w:rsidP="00547C82">
      <w:pPr>
        <w:spacing w:after="0" w:line="240" w:lineRule="auto"/>
      </w:pPr>
      <w:r>
        <w:t>A journal reference should be readily available on subscription and included in most library</w:t>
      </w:r>
    </w:p>
    <w:p w14:paraId="71F0D160" w14:textId="77777777" w:rsidR="00547C82" w:rsidRDefault="00547C82" w:rsidP="00547C82">
      <w:pPr>
        <w:spacing w:after="0" w:line="240" w:lineRule="auto"/>
      </w:pPr>
      <w:r>
        <w:t>collections. Use journal abbreviations as given in the current listing of Chemical Abstracts Service</w:t>
      </w:r>
    </w:p>
    <w:p w14:paraId="3E9D43CA" w14:textId="77777777" w:rsidR="00547C82" w:rsidRDefault="00547C82" w:rsidP="00547C82">
      <w:pPr>
        <w:spacing w:after="0" w:line="240" w:lineRule="auto"/>
      </w:pPr>
      <w:r>
        <w:t>Source Index. List the names of all authors; do not use et al. Article titles are not to be included</w:t>
      </w:r>
    </w:p>
    <w:p w14:paraId="323E7639" w14:textId="77777777" w:rsidR="00547C82" w:rsidRDefault="00547C82" w:rsidP="00547C82">
      <w:pPr>
        <w:spacing w:after="0" w:line="240" w:lineRule="auto"/>
      </w:pPr>
      <w:r>
        <w:t>in journal article references.</w:t>
      </w:r>
    </w:p>
    <w:p w14:paraId="2D4D3695" w14:textId="77777777" w:rsidR="00547C82" w:rsidRDefault="00547C82" w:rsidP="00547C82">
      <w:pPr>
        <w:spacing w:after="0" w:line="240" w:lineRule="auto"/>
      </w:pPr>
    </w:p>
    <w:p w14:paraId="214A3A62" w14:textId="02C07B77" w:rsidR="00547C82" w:rsidRDefault="00547C82" w:rsidP="00547C82">
      <w:pPr>
        <w:spacing w:after="0" w:line="240" w:lineRule="auto"/>
      </w:pPr>
      <w:r>
        <w:t>Example: Author: Journal, year, ser., vol., pp.</w:t>
      </w:r>
    </w:p>
    <w:p w14:paraId="37AE74A1" w14:textId="77777777" w:rsidR="00547C82" w:rsidRDefault="00547C82" w:rsidP="00547C82">
      <w:pPr>
        <w:spacing w:after="0" w:line="240" w:lineRule="auto"/>
      </w:pPr>
      <w:r>
        <w:t xml:space="preserve">R.M. Horn and Robert O. Ritchie: </w:t>
      </w:r>
      <w:r w:rsidRPr="00547C82">
        <w:rPr>
          <w:i/>
        </w:rPr>
        <w:t>Metall. Trans. A</w:t>
      </w:r>
      <w:r>
        <w:t>, 1978, vol. 9A, pp. 1039-53.</w:t>
      </w:r>
    </w:p>
    <w:p w14:paraId="549567EB" w14:textId="77777777" w:rsidR="00547C82" w:rsidRDefault="00547C82" w:rsidP="00547C82">
      <w:pPr>
        <w:spacing w:after="0" w:line="240" w:lineRule="auto"/>
      </w:pPr>
    </w:p>
    <w:p w14:paraId="3ABD12B7" w14:textId="6723698E" w:rsidR="00547C82" w:rsidRDefault="00547C82" w:rsidP="00547C82">
      <w:pPr>
        <w:spacing w:after="0" w:line="240" w:lineRule="auto"/>
      </w:pPr>
      <w:r>
        <w:t>References to books should include the title and pages within the book. List the names of all</w:t>
      </w:r>
    </w:p>
    <w:p w14:paraId="0283C23D" w14:textId="77777777" w:rsidR="00547C82" w:rsidRDefault="00547C82" w:rsidP="00547C82">
      <w:pPr>
        <w:spacing w:after="0" w:line="240" w:lineRule="auto"/>
      </w:pPr>
      <w:r>
        <w:t>authors and/or editors; do not use et al.</w:t>
      </w:r>
    </w:p>
    <w:p w14:paraId="0C80CDA2" w14:textId="77777777" w:rsidR="00547C82" w:rsidRDefault="00547C82" w:rsidP="00547C82">
      <w:pPr>
        <w:spacing w:after="0" w:line="240" w:lineRule="auto"/>
      </w:pPr>
    </w:p>
    <w:p w14:paraId="13BF43C7" w14:textId="0633CE5F" w:rsidR="00547C82" w:rsidRDefault="00547C82" w:rsidP="00547C82">
      <w:pPr>
        <w:spacing w:after="0" w:line="240" w:lineRule="auto"/>
      </w:pPr>
      <w:r>
        <w:t>Example: Author: Book, edition, publisher, place, date, pages.</w:t>
      </w:r>
    </w:p>
    <w:p w14:paraId="2B97E3D1" w14:textId="77777777" w:rsidR="00547C82" w:rsidRDefault="00547C82" w:rsidP="00547C82">
      <w:pPr>
        <w:spacing w:after="0" w:line="240" w:lineRule="auto"/>
      </w:pPr>
      <w:r>
        <w:t xml:space="preserve">George E. Dieter: </w:t>
      </w:r>
      <w:r w:rsidRPr="00547C82">
        <w:rPr>
          <w:i/>
        </w:rPr>
        <w:t>Mechanical Metallurgy</w:t>
      </w:r>
      <w:r>
        <w:t>, 2nd ed., McGraw-Hill Book Co., New York, NY,</w:t>
      </w:r>
    </w:p>
    <w:p w14:paraId="7D0B8E15" w14:textId="77777777" w:rsidR="00547C82" w:rsidRDefault="00547C82" w:rsidP="00547C82">
      <w:pPr>
        <w:spacing w:after="0" w:line="240" w:lineRule="auto"/>
      </w:pPr>
      <w:r>
        <w:t>1976, pp. 160–65.</w:t>
      </w:r>
    </w:p>
    <w:p w14:paraId="51ECFA5D" w14:textId="77777777" w:rsidR="00547C82" w:rsidRDefault="00547C82" w:rsidP="00547C82">
      <w:pPr>
        <w:spacing w:after="0" w:line="240" w:lineRule="auto"/>
      </w:pPr>
    </w:p>
    <w:p w14:paraId="3F56AE92" w14:textId="445D7F64" w:rsidR="00547C82" w:rsidRDefault="00547C82" w:rsidP="00547C82">
      <w:pPr>
        <w:spacing w:after="0" w:line="240" w:lineRule="auto"/>
      </w:pPr>
      <w:r>
        <w:t>A ‘‘private communication’’ or ‘‘unpublished research’’ may be referenced when required to give</w:t>
      </w:r>
    </w:p>
    <w:p w14:paraId="7B73E317" w14:textId="77777777" w:rsidR="00547C82" w:rsidRDefault="00547C82" w:rsidP="00547C82">
      <w:pPr>
        <w:spacing w:after="0" w:line="240" w:lineRule="auto"/>
      </w:pPr>
      <w:r>
        <w:t>proper credit. The citation must include the affiliation and location of the person involved, as well</w:t>
      </w:r>
    </w:p>
    <w:p w14:paraId="27DBD135" w14:textId="77777777" w:rsidR="00547C82" w:rsidRDefault="00547C82" w:rsidP="00547C82">
      <w:pPr>
        <w:spacing w:after="0" w:line="240" w:lineRule="auto"/>
      </w:pPr>
      <w:r>
        <w:t>as the year. Papers presented at meetings but not published fall under this category.</w:t>
      </w:r>
    </w:p>
    <w:p w14:paraId="3F548CE3" w14:textId="77777777" w:rsidR="00547C82" w:rsidRDefault="00547C82" w:rsidP="00547C82">
      <w:pPr>
        <w:spacing w:after="0" w:line="240" w:lineRule="auto"/>
      </w:pPr>
    </w:p>
    <w:p w14:paraId="36F5AECD" w14:textId="0B4DB63A" w:rsidR="00547C82" w:rsidRDefault="00547C82" w:rsidP="00547C82">
      <w:pPr>
        <w:spacing w:after="0" w:line="240" w:lineRule="auto"/>
      </w:pPr>
      <w:r>
        <w:t>Example: J.J. Doe: AAA Company, Washington, DC, unpublished research, 2004.</w:t>
      </w:r>
    </w:p>
    <w:p w14:paraId="07F97DB6" w14:textId="77777777" w:rsidR="00547C82" w:rsidRDefault="00547C82" w:rsidP="00547C82">
      <w:pPr>
        <w:spacing w:after="0" w:line="240" w:lineRule="auto"/>
      </w:pPr>
    </w:p>
    <w:p w14:paraId="0A3FD26E" w14:textId="29ADB4B0" w:rsidR="00547C82" w:rsidRDefault="00547C82" w:rsidP="00547C82">
      <w:pPr>
        <w:spacing w:after="0" w:line="240" w:lineRule="auto"/>
      </w:pPr>
      <w:r>
        <w:t>References to internal reports and other publications of limited availability (not available by</w:t>
      </w:r>
    </w:p>
    <w:p w14:paraId="4D788546" w14:textId="77777777" w:rsidR="00547C82" w:rsidRDefault="00547C82" w:rsidP="00547C82">
      <w:pPr>
        <w:spacing w:after="0" w:line="240" w:lineRule="auto"/>
      </w:pPr>
      <w:r>
        <w:t>subscription) are not desirable. However, they will be permitted when the use results in a saving of</w:t>
      </w:r>
    </w:p>
    <w:p w14:paraId="239DBAEE" w14:textId="77777777" w:rsidR="00547C82" w:rsidRDefault="00547C82" w:rsidP="00547C82">
      <w:pPr>
        <w:spacing w:after="0" w:line="240" w:lineRule="auto"/>
      </w:pPr>
      <w:r>
        <w:t>page space or is required for proper recognition. In these matters, the author’s judgment must be</w:t>
      </w:r>
    </w:p>
    <w:p w14:paraId="7518F088" w14:textId="77777777" w:rsidR="00547C82" w:rsidRDefault="00547C82" w:rsidP="00547C82">
      <w:pPr>
        <w:spacing w:after="0" w:line="240" w:lineRule="auto"/>
      </w:pPr>
      <w:r>
        <w:t>supported by the review committee and editor. The report should be available on request and</w:t>
      </w:r>
    </w:p>
    <w:p w14:paraId="58D09AD3" w14:textId="77777777" w:rsidR="00547C82" w:rsidRDefault="00547C82" w:rsidP="00547C82">
      <w:pPr>
        <w:spacing w:after="0" w:line="240" w:lineRule="auto"/>
      </w:pPr>
      <w:r>
        <w:t>include the source from which a copy may be obtained.</w:t>
      </w:r>
    </w:p>
    <w:p w14:paraId="55D06F96" w14:textId="77777777" w:rsidR="00547C82" w:rsidRDefault="00547C82" w:rsidP="00547C82">
      <w:pPr>
        <w:spacing w:after="0" w:line="240" w:lineRule="auto"/>
      </w:pPr>
      <w:r>
        <w:t>Example: J.J. Doe: Report No. 738, AAA Company, Washington, DC, January 2004.</w:t>
      </w:r>
    </w:p>
    <w:p w14:paraId="1F0D4FEB" w14:textId="77777777" w:rsidR="00547C82" w:rsidRDefault="00547C82" w:rsidP="00547C82">
      <w:pPr>
        <w:spacing w:after="0" w:line="240" w:lineRule="auto"/>
      </w:pPr>
    </w:p>
    <w:p w14:paraId="3855ACA7" w14:textId="09586452" w:rsidR="00547C82" w:rsidRDefault="00547C82" w:rsidP="00547C82">
      <w:pPr>
        <w:spacing w:after="0" w:line="240" w:lineRule="auto"/>
      </w:pPr>
      <w:r>
        <w:t>‘‘In Press’’ references must include the name of the journal. Balance of reference should be supplied</w:t>
      </w:r>
    </w:p>
    <w:p w14:paraId="49CD505E" w14:textId="77777777" w:rsidR="00547C82" w:rsidRDefault="00547C82" w:rsidP="00547C82">
      <w:pPr>
        <w:spacing w:after="0" w:line="240" w:lineRule="auto"/>
      </w:pPr>
      <w:r>
        <w:t>when available. This may be done on the proofs. References such as ‘‘submitted for publication’’</w:t>
      </w:r>
    </w:p>
    <w:p w14:paraId="64910DD9" w14:textId="77777777" w:rsidR="00547C82" w:rsidRDefault="00547C82" w:rsidP="00547C82">
      <w:pPr>
        <w:spacing w:after="0" w:line="240" w:lineRule="auto"/>
      </w:pPr>
      <w:r>
        <w:t>and ‘‘to be published’’ are not acceptable. If the item is still undergoing review, use same format</w:t>
      </w:r>
    </w:p>
    <w:p w14:paraId="2BCD26A9" w14:textId="77777777" w:rsidR="00547C82" w:rsidRDefault="00547C82" w:rsidP="00547C82">
      <w:pPr>
        <w:spacing w:after="0" w:line="240" w:lineRule="auto"/>
      </w:pPr>
      <w:r>
        <w:t>as ‘‘unpublished research’’ above.</w:t>
      </w:r>
    </w:p>
    <w:p w14:paraId="41111D3C" w14:textId="77777777" w:rsidR="00547C82" w:rsidRDefault="00547C82" w:rsidP="00547C82">
      <w:pPr>
        <w:spacing w:after="0" w:line="240" w:lineRule="auto"/>
      </w:pPr>
    </w:p>
    <w:p w14:paraId="7850D94A" w14:textId="5CBFB1B4" w:rsidR="00547C82" w:rsidRDefault="00547C82" w:rsidP="00547C82">
      <w:pPr>
        <w:spacing w:after="0" w:line="240" w:lineRule="auto"/>
      </w:pPr>
      <w:r>
        <w:t>Online sources should be styled as follows:</w:t>
      </w:r>
    </w:p>
    <w:p w14:paraId="50ACD90D" w14:textId="77777777" w:rsidR="00547C82" w:rsidRDefault="00547C82" w:rsidP="00547C82">
      <w:pPr>
        <w:spacing w:after="0" w:line="240" w:lineRule="auto"/>
      </w:pPr>
      <w:r w:rsidRPr="00547C82">
        <w:rPr>
          <w:b/>
        </w:rPr>
        <w:t>Online document:</w:t>
      </w:r>
      <w:r>
        <w:t xml:space="preserve"> J. Cartwright, Big stars have weather too. (IOP Publishing </w:t>
      </w:r>
      <w:proofErr w:type="spellStart"/>
      <w:r>
        <w:t>PhysicsWeb</w:t>
      </w:r>
      <w:proofErr w:type="spellEnd"/>
      <w:r>
        <w:t>,</w:t>
      </w:r>
    </w:p>
    <w:p w14:paraId="120FBA97" w14:textId="69957E89" w:rsidR="00547C82" w:rsidRDefault="00547C82" w:rsidP="00547C82">
      <w:pPr>
        <w:spacing w:after="0" w:line="240" w:lineRule="auto"/>
      </w:pPr>
      <w:r>
        <w:t xml:space="preserve">2007), </w:t>
      </w:r>
      <w:hyperlink r:id="rId4" w:history="1">
        <w:r w:rsidRPr="00164D64">
          <w:rPr>
            <w:rStyle w:val="Hyperlink"/>
          </w:rPr>
          <w:t>http://physicsweb.org/articles/news/11/6/16/1</w:t>
        </w:r>
      </w:hyperlink>
      <w:r>
        <w:t>.</w:t>
      </w:r>
      <w:r>
        <w:t xml:space="preserve"> Accessed 26 June 2007</w:t>
      </w:r>
    </w:p>
    <w:p w14:paraId="0075F7CB" w14:textId="77777777" w:rsidR="00547C82" w:rsidRDefault="00547C82" w:rsidP="00547C82">
      <w:pPr>
        <w:spacing w:after="0" w:line="240" w:lineRule="auto"/>
      </w:pPr>
      <w:r w:rsidRPr="00547C82">
        <w:rPr>
          <w:b/>
        </w:rPr>
        <w:t>Online database:</w:t>
      </w:r>
      <w:r>
        <w:t xml:space="preserve"> Healthwise Knowledgebase (US Pharmacopeia, Rockville, 1998),</w:t>
      </w:r>
    </w:p>
    <w:p w14:paraId="48AFDE6B" w14:textId="6B0EADC8" w:rsidR="00547C82" w:rsidRDefault="00547C82" w:rsidP="00547C82">
      <w:pPr>
        <w:spacing w:after="0" w:line="240" w:lineRule="auto"/>
      </w:pPr>
      <w:hyperlink r:id="rId5" w:history="1">
        <w:r w:rsidRPr="00164D64">
          <w:rPr>
            <w:rStyle w:val="Hyperlink"/>
          </w:rPr>
          <w:t>http://www.healthwise.or</w:t>
        </w:r>
        <w:r w:rsidRPr="00164D64">
          <w:rPr>
            <w:rStyle w:val="Hyperlink"/>
          </w:rPr>
          <w:t>g</w:t>
        </w:r>
      </w:hyperlink>
      <w:r>
        <w:t>.</w:t>
      </w:r>
      <w:r>
        <w:t xml:space="preserve"> Accessed 21 Sept 1998</w:t>
      </w:r>
    </w:p>
    <w:p w14:paraId="1DF48724" w14:textId="77777777" w:rsidR="00547C82" w:rsidRDefault="00547C82" w:rsidP="00547C82">
      <w:pPr>
        <w:spacing w:after="0" w:line="240" w:lineRule="auto"/>
      </w:pPr>
      <w:r w:rsidRPr="00547C82">
        <w:rPr>
          <w:b/>
        </w:rPr>
        <w:t>Supplementary material/private homepage:</w:t>
      </w:r>
      <w:r>
        <w:t xml:space="preserve"> J. Doe, Title of supplementary material (2000),</w:t>
      </w:r>
    </w:p>
    <w:p w14:paraId="48F12DF8" w14:textId="2416F3C7" w:rsidR="00547C82" w:rsidRDefault="00547C82" w:rsidP="00547C82">
      <w:pPr>
        <w:spacing w:after="0" w:line="240" w:lineRule="auto"/>
      </w:pPr>
      <w:hyperlink r:id="rId6" w:history="1">
        <w:r w:rsidRPr="00164D64">
          <w:rPr>
            <w:rStyle w:val="Hyperlink"/>
          </w:rPr>
          <w:t>http://www.privatehomepage.com</w:t>
        </w:r>
      </w:hyperlink>
      <w:r>
        <w:t>.</w:t>
      </w:r>
      <w:r>
        <w:t xml:space="preserve"> Accessed 22 Feb 2000</w:t>
      </w:r>
    </w:p>
    <w:p w14:paraId="677D5E48" w14:textId="6B3889A2" w:rsidR="00547C82" w:rsidRDefault="00547C82" w:rsidP="00547C82">
      <w:pPr>
        <w:spacing w:after="0" w:line="240" w:lineRule="auto"/>
      </w:pPr>
      <w:r w:rsidRPr="00547C82">
        <w:rPr>
          <w:b/>
        </w:rPr>
        <w:t>Organization site:</w:t>
      </w:r>
      <w:r>
        <w:t xml:space="preserve"> ISSN International Centre: The ISSN register (2006), </w:t>
      </w:r>
      <w:hyperlink r:id="rId7" w:history="1">
        <w:r w:rsidRPr="00164D64">
          <w:rPr>
            <w:rStyle w:val="Hyperlink"/>
          </w:rPr>
          <w:t>http://www.issn.or</w:t>
        </w:r>
        <w:r w:rsidRPr="00164D64">
          <w:rPr>
            <w:rStyle w:val="Hyperlink"/>
          </w:rPr>
          <w:t>g</w:t>
        </w:r>
      </w:hyperlink>
      <w:r>
        <w:t>.</w:t>
      </w:r>
    </w:p>
    <w:p w14:paraId="4916B379" w14:textId="184B8570" w:rsidR="006803CA" w:rsidRDefault="00547C82" w:rsidP="00547C82">
      <w:pPr>
        <w:spacing w:after="0" w:line="240" w:lineRule="auto"/>
      </w:pPr>
      <w:r>
        <w:t>Accessed 20 Feb 2007</w:t>
      </w:r>
    </w:p>
    <w:p w14:paraId="244AE9F0" w14:textId="68FD6444" w:rsidR="00547C82" w:rsidRDefault="00547C82" w:rsidP="00547C82">
      <w:pPr>
        <w:spacing w:after="0" w:line="240" w:lineRule="auto"/>
      </w:pPr>
    </w:p>
    <w:p w14:paraId="5BFC7ADD" w14:textId="740B1812" w:rsidR="00547C82" w:rsidRDefault="00547C82" w:rsidP="00547C82">
      <w:pPr>
        <w:spacing w:after="0" w:line="240" w:lineRule="auto"/>
      </w:pPr>
      <w:r>
        <w:t xml:space="preserve">Ref: </w:t>
      </w:r>
      <w:hyperlink r:id="rId8" w:history="1">
        <w:r w:rsidRPr="00164D64">
          <w:rPr>
            <w:rStyle w:val="Hyperlink"/>
          </w:rPr>
          <w:t>https://www.springer.com/authors/manuscript+guidelines?SGWID=0-40162-6-1414342-0</w:t>
        </w:r>
      </w:hyperlink>
      <w:r>
        <w:t xml:space="preserve"> </w:t>
      </w:r>
      <w:bookmarkStart w:id="0" w:name="_GoBack"/>
      <w:bookmarkEnd w:id="0"/>
    </w:p>
    <w:sectPr w:rsidR="00547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82"/>
    <w:rsid w:val="00007FD9"/>
    <w:rsid w:val="00547C82"/>
    <w:rsid w:val="00C4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9C3B"/>
  <w15:chartTrackingRefBased/>
  <w15:docId w15:val="{444FFD5B-0E1F-4F2D-AEE7-066F767B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C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ger.com/authors/manuscript+guidelines?SGWID=0-40162-6-1414342-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ss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vatehomepage.com" TargetMode="External"/><Relationship Id="rId5" Type="http://schemas.openxmlformats.org/officeDocument/2006/relationships/hyperlink" Target="http://www.healthwise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hysicsweb.org/articles/news/11/6/16/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Stanley M.</dc:creator>
  <cp:keywords/>
  <dc:description/>
  <cp:lastModifiedBy>Howard, Stanley M.</cp:lastModifiedBy>
  <cp:revision>1</cp:revision>
  <dcterms:created xsi:type="dcterms:W3CDTF">2019-02-10T20:40:00Z</dcterms:created>
  <dcterms:modified xsi:type="dcterms:W3CDTF">2019-02-10T20:48:00Z</dcterms:modified>
</cp:coreProperties>
</file>